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2A3AD6"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274DAA" w:rsidRPr="00B212C9">
        <w:rPr>
          <w:b/>
          <w:sz w:val="32"/>
          <w:szCs w:val="32"/>
          <w:u w:val="single"/>
        </w:rPr>
        <w:t>7</w:t>
      </w:r>
      <w:r w:rsidR="006E3C54">
        <w:rPr>
          <w:b/>
          <w:sz w:val="32"/>
          <w:szCs w:val="32"/>
          <w:u w:val="single"/>
        </w:rPr>
        <w:t>.</w:t>
      </w:r>
    </w:p>
    <w:p w:rsidR="006E3C54" w:rsidRDefault="006E3C54" w:rsidP="00FE08AC">
      <w:pPr>
        <w:ind w:firstLine="567"/>
        <w:jc w:val="center"/>
        <w:rPr>
          <w:sz w:val="24"/>
          <w:szCs w:val="24"/>
        </w:rPr>
      </w:pPr>
    </w:p>
    <w:p w:rsidR="00A46657" w:rsidRDefault="00A46657" w:rsidP="00A4665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геометрической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3827EA" w:rsidRPr="003827EA" w:rsidRDefault="003827EA" w:rsidP="003827EA">
      <w:pPr>
        <w:jc w:val="both"/>
        <w:rPr>
          <w:b/>
          <w:sz w:val="26"/>
          <w:szCs w:val="26"/>
          <w:u w:val="single"/>
        </w:rPr>
      </w:pPr>
      <w:r w:rsidRPr="003827EA">
        <w:rPr>
          <w:b/>
          <w:sz w:val="26"/>
          <w:szCs w:val="26"/>
          <w:u w:val="single"/>
        </w:rPr>
        <w:t xml:space="preserve">ЭТАП </w:t>
      </w:r>
      <w:r w:rsidRPr="003827EA">
        <w:rPr>
          <w:b/>
          <w:sz w:val="26"/>
          <w:szCs w:val="26"/>
          <w:u w:val="single"/>
          <w:lang w:val="en-US"/>
        </w:rPr>
        <w:t>I</w:t>
      </w:r>
      <w:r w:rsidRPr="003827EA">
        <w:rPr>
          <w:b/>
          <w:sz w:val="26"/>
          <w:szCs w:val="26"/>
          <w:u w:val="single"/>
        </w:rPr>
        <w:t xml:space="preserve">. Разработка профилей для крыла и хвостового оперения. </w:t>
      </w:r>
    </w:p>
    <w:p w:rsidR="003827EA" w:rsidRPr="003827EA" w:rsidRDefault="003827EA" w:rsidP="003827EA">
      <w:pPr>
        <w:jc w:val="both"/>
        <w:rPr>
          <w:sz w:val="26"/>
          <w:szCs w:val="26"/>
        </w:rPr>
      </w:pPr>
      <w:r w:rsidRPr="003827EA">
        <w:rPr>
          <w:sz w:val="26"/>
          <w:szCs w:val="26"/>
        </w:rPr>
        <w:t xml:space="preserve">Работа в модуле </w:t>
      </w:r>
      <w:r w:rsidRPr="003827EA">
        <w:rPr>
          <w:b/>
          <w:sz w:val="26"/>
          <w:szCs w:val="26"/>
          <w:lang w:val="en-US"/>
        </w:rPr>
        <w:t>Direct</w:t>
      </w:r>
      <w:r w:rsidRPr="003827EA">
        <w:rPr>
          <w:b/>
          <w:sz w:val="26"/>
          <w:szCs w:val="26"/>
        </w:rPr>
        <w:t xml:space="preserve"> </w:t>
      </w:r>
      <w:r w:rsidRPr="003827EA">
        <w:rPr>
          <w:b/>
          <w:sz w:val="26"/>
          <w:szCs w:val="26"/>
          <w:lang w:val="en-US"/>
        </w:rPr>
        <w:t>Design</w:t>
      </w:r>
      <w:r w:rsidRPr="003827EA">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671A08">
        <w:rPr>
          <w:sz w:val="26"/>
          <w:szCs w:val="26"/>
          <w:lang w:val="en-US"/>
        </w:rPr>
        <w:t xml:space="preserve"> </w:t>
      </w:r>
      <w:r w:rsidR="002F1E1C" w:rsidRPr="008D66B3">
        <w:rPr>
          <w:sz w:val="26"/>
          <w:szCs w:val="26"/>
          <w:lang w:val="en-US"/>
        </w:rPr>
        <w:t xml:space="preserve">NACA </w:t>
      </w:r>
      <w:r w:rsidR="00667323" w:rsidRPr="00667323">
        <w:rPr>
          <w:sz w:val="26"/>
          <w:szCs w:val="26"/>
          <w:lang w:val="en-US"/>
        </w:rPr>
        <w:t>43</w:t>
      </w:r>
      <w:r w:rsidR="00274DAA">
        <w:rPr>
          <w:sz w:val="26"/>
          <w:szCs w:val="26"/>
          <w:lang w:val="en-US"/>
        </w:rPr>
        <w:t>15</w:t>
      </w:r>
      <w:r w:rsidR="002F1E1C" w:rsidRPr="008D66B3">
        <w:rPr>
          <w:sz w:val="26"/>
          <w:szCs w:val="26"/>
          <w:lang w:val="en-US"/>
        </w:rPr>
        <w:t xml:space="preserve">, NACA </w:t>
      </w:r>
      <w:r w:rsidR="00671A08" w:rsidRPr="00671A08">
        <w:rPr>
          <w:sz w:val="26"/>
          <w:szCs w:val="26"/>
          <w:lang w:val="en-US"/>
        </w:rPr>
        <w:t>4718</w:t>
      </w:r>
      <w:r w:rsidR="002F1E1C" w:rsidRPr="008D66B3">
        <w:rPr>
          <w:sz w:val="26"/>
          <w:szCs w:val="26"/>
          <w:lang w:val="en-US"/>
        </w:rPr>
        <w:t xml:space="preserve">, NACA </w:t>
      </w:r>
      <w:r w:rsidR="00274DAA">
        <w:rPr>
          <w:sz w:val="26"/>
          <w:szCs w:val="26"/>
          <w:lang w:val="en-US"/>
        </w:rPr>
        <w:t>2</w:t>
      </w:r>
      <w:r w:rsidR="00667323" w:rsidRPr="00667323">
        <w:rPr>
          <w:sz w:val="26"/>
          <w:szCs w:val="26"/>
          <w:lang w:val="en-US"/>
        </w:rPr>
        <w:t>612</w:t>
      </w:r>
      <w:r w:rsidR="002F1E1C" w:rsidRPr="008D66B3">
        <w:rPr>
          <w:sz w:val="26"/>
          <w:szCs w:val="26"/>
          <w:lang w:val="en-US"/>
        </w:rPr>
        <w:t xml:space="preserve">, </w:t>
      </w:r>
      <w:r w:rsidR="000D73F0" w:rsidRPr="008D66B3">
        <w:rPr>
          <w:sz w:val="26"/>
          <w:szCs w:val="26"/>
          <w:lang w:val="en-US"/>
        </w:rPr>
        <w:t xml:space="preserve">NACA </w:t>
      </w:r>
      <w:r w:rsidR="00671A08" w:rsidRPr="00671A08">
        <w:rPr>
          <w:sz w:val="26"/>
          <w:szCs w:val="26"/>
          <w:lang w:val="en-US"/>
        </w:rPr>
        <w:t>6721</w:t>
      </w:r>
      <w:r w:rsidR="000D73F0" w:rsidRPr="008D66B3">
        <w:rPr>
          <w:sz w:val="26"/>
          <w:szCs w:val="26"/>
          <w:lang w:val="en-US"/>
        </w:rPr>
        <w:t xml:space="preserve">, </w:t>
      </w:r>
      <w:r w:rsidR="002F1E1C" w:rsidRPr="008D66B3">
        <w:rPr>
          <w:sz w:val="26"/>
          <w:szCs w:val="26"/>
          <w:lang w:val="en-US"/>
        </w:rPr>
        <w:t>NACA 00</w:t>
      </w:r>
      <w:r w:rsidR="00671A08" w:rsidRPr="00671A08">
        <w:rPr>
          <w:sz w:val="26"/>
          <w:szCs w:val="26"/>
          <w:lang w:val="en-US"/>
        </w:rPr>
        <w:t>21</w:t>
      </w:r>
      <w:r w:rsidR="002F1E1C" w:rsidRPr="008D66B3">
        <w:rPr>
          <w:sz w:val="26"/>
          <w:szCs w:val="26"/>
          <w:lang w:val="en-US"/>
        </w:rPr>
        <w:t xml:space="preserve">, </w:t>
      </w:r>
      <w:r w:rsidR="009E1A3C">
        <w:rPr>
          <w:sz w:val="26"/>
          <w:szCs w:val="26"/>
          <w:lang w:val="en-US"/>
        </w:rPr>
        <w:t>NACA 00</w:t>
      </w:r>
      <w:r w:rsidR="00671A08" w:rsidRPr="00671A08">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671A08" w:rsidRPr="00671A08">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274DAA">
        <w:rPr>
          <w:sz w:val="26"/>
          <w:szCs w:val="26"/>
          <w:lang w:val="en-US"/>
        </w:rPr>
        <w:t xml:space="preserve">    </w:t>
      </w:r>
      <w:r w:rsidRPr="008D66B3">
        <w:rPr>
          <w:sz w:val="26"/>
          <w:szCs w:val="26"/>
          <w:lang w:val="en-US"/>
        </w:rPr>
        <w:t>E</w:t>
      </w:r>
      <w:r w:rsidR="00274DAA">
        <w:rPr>
          <w:sz w:val="26"/>
          <w:szCs w:val="26"/>
          <w:lang w:val="en-US"/>
        </w:rPr>
        <w:t>202 (Eppler 202)</w:t>
      </w:r>
      <w:r w:rsidRPr="00274DAA">
        <w:rPr>
          <w:sz w:val="26"/>
          <w:szCs w:val="26"/>
          <w:lang w:val="en-US"/>
        </w:rPr>
        <w:t xml:space="preserve">, </w:t>
      </w:r>
      <w:r w:rsidR="00274DAA">
        <w:rPr>
          <w:sz w:val="26"/>
          <w:szCs w:val="26"/>
          <w:lang w:val="en-US"/>
        </w:rPr>
        <w:t>FX76120 (</w:t>
      </w:r>
      <w:r w:rsidR="00274DAA" w:rsidRPr="00F5454B">
        <w:rPr>
          <w:sz w:val="26"/>
          <w:szCs w:val="26"/>
          <w:lang w:val="en-US"/>
        </w:rPr>
        <w:t>Franz Xaver</w:t>
      </w:r>
      <w:r w:rsidR="00274DAA">
        <w:rPr>
          <w:sz w:val="26"/>
          <w:szCs w:val="26"/>
          <w:lang w:val="en-US"/>
        </w:rPr>
        <w:t xml:space="preserve"> Wortmann 76120)</w:t>
      </w:r>
      <w:r w:rsidR="00235F50">
        <w:rPr>
          <w:sz w:val="26"/>
          <w:szCs w:val="26"/>
          <w:lang w:val="en-US"/>
        </w:rPr>
        <w:t>.</w:t>
      </w:r>
    </w:p>
    <w:p w:rsidR="005024E3" w:rsidRPr="00EE0A5C" w:rsidRDefault="000D73F0" w:rsidP="000D73F0">
      <w:pPr>
        <w:jc w:val="both"/>
        <w:rPr>
          <w:sz w:val="26"/>
          <w:szCs w:val="26"/>
          <w:lang w:val="en-US"/>
        </w:rPr>
      </w:pPr>
      <w:r w:rsidRPr="008D66B3">
        <w:rPr>
          <w:sz w:val="26"/>
          <w:szCs w:val="26"/>
          <w:u w:val="single"/>
        </w:rPr>
        <w:t>Примечание</w:t>
      </w:r>
      <w:r w:rsidRPr="00EE0A5C">
        <w:rPr>
          <w:sz w:val="26"/>
          <w:szCs w:val="26"/>
          <w:u w:val="single"/>
          <w:lang w:val="en-US"/>
        </w:rPr>
        <w:t>.</w:t>
      </w:r>
      <w:r w:rsidRPr="00EE0A5C">
        <w:rPr>
          <w:sz w:val="26"/>
          <w:szCs w:val="26"/>
          <w:lang w:val="en-US"/>
        </w:rPr>
        <w:t xml:space="preserve"> </w:t>
      </w:r>
      <w:r w:rsidR="005024E3" w:rsidRPr="008D66B3">
        <w:rPr>
          <w:sz w:val="26"/>
          <w:szCs w:val="26"/>
        </w:rPr>
        <w:t>Для</w:t>
      </w:r>
      <w:r w:rsidR="005024E3" w:rsidRPr="00EE0A5C">
        <w:rPr>
          <w:sz w:val="26"/>
          <w:szCs w:val="26"/>
          <w:lang w:val="en-US"/>
        </w:rPr>
        <w:t xml:space="preserve"> </w:t>
      </w:r>
      <w:r w:rsidR="005024E3" w:rsidRPr="008D66B3">
        <w:rPr>
          <w:sz w:val="26"/>
          <w:szCs w:val="26"/>
        </w:rPr>
        <w:t>повышения</w:t>
      </w:r>
      <w:r w:rsidR="005024E3" w:rsidRPr="00EE0A5C">
        <w:rPr>
          <w:sz w:val="26"/>
          <w:szCs w:val="26"/>
          <w:lang w:val="en-US"/>
        </w:rPr>
        <w:t xml:space="preserve"> </w:t>
      </w:r>
      <w:r w:rsidR="005024E3" w:rsidRPr="008D66B3">
        <w:rPr>
          <w:sz w:val="26"/>
          <w:szCs w:val="26"/>
        </w:rPr>
        <w:t>точности</w:t>
      </w:r>
      <w:r w:rsidR="005024E3" w:rsidRPr="00EE0A5C">
        <w:rPr>
          <w:sz w:val="26"/>
          <w:szCs w:val="26"/>
          <w:lang w:val="en-US"/>
        </w:rPr>
        <w:t xml:space="preserve"> </w:t>
      </w:r>
      <w:r w:rsidR="005024E3" w:rsidRPr="008D66B3">
        <w:rPr>
          <w:sz w:val="26"/>
          <w:szCs w:val="26"/>
        </w:rPr>
        <w:t>дальнейших</w:t>
      </w:r>
      <w:r w:rsidR="005024E3" w:rsidRPr="00EE0A5C">
        <w:rPr>
          <w:sz w:val="26"/>
          <w:szCs w:val="26"/>
          <w:lang w:val="en-US"/>
        </w:rPr>
        <w:t xml:space="preserve"> </w:t>
      </w:r>
      <w:r w:rsidR="005024E3" w:rsidRPr="008D66B3">
        <w:rPr>
          <w:sz w:val="26"/>
          <w:szCs w:val="26"/>
        </w:rPr>
        <w:t>расчётов</w:t>
      </w:r>
      <w:r w:rsidR="005024E3" w:rsidRPr="00EE0A5C">
        <w:rPr>
          <w:sz w:val="26"/>
          <w:szCs w:val="26"/>
          <w:lang w:val="en-US"/>
        </w:rPr>
        <w:t xml:space="preserve">, </w:t>
      </w:r>
      <w:r w:rsidR="002E3154" w:rsidRPr="008D66B3">
        <w:rPr>
          <w:sz w:val="26"/>
          <w:szCs w:val="26"/>
        </w:rPr>
        <w:t>увеличьте</w:t>
      </w:r>
      <w:r w:rsidR="005024E3" w:rsidRPr="00EE0A5C">
        <w:rPr>
          <w:sz w:val="26"/>
          <w:szCs w:val="26"/>
          <w:lang w:val="en-US"/>
        </w:rPr>
        <w:t xml:space="preserve"> </w:t>
      </w:r>
      <w:r w:rsidR="005024E3" w:rsidRPr="008D66B3">
        <w:rPr>
          <w:sz w:val="26"/>
          <w:szCs w:val="26"/>
        </w:rPr>
        <w:t>значения</w:t>
      </w:r>
      <w:r w:rsidR="005024E3" w:rsidRPr="00EE0A5C">
        <w:rPr>
          <w:sz w:val="26"/>
          <w:szCs w:val="26"/>
          <w:lang w:val="en-US"/>
        </w:rPr>
        <w:t xml:space="preserve"> </w:t>
      </w:r>
      <w:r w:rsidRPr="00EE0A5C">
        <w:rPr>
          <w:sz w:val="26"/>
          <w:szCs w:val="26"/>
          <w:lang w:val="en-US"/>
        </w:rPr>
        <w:br/>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 xml:space="preserve"> </w:t>
      </w:r>
      <w:r w:rsidR="005024E3" w:rsidRPr="008D66B3">
        <w:rPr>
          <w:sz w:val="26"/>
          <w:szCs w:val="26"/>
        </w:rPr>
        <w:t>до</w:t>
      </w:r>
      <w:r w:rsidR="005024E3" w:rsidRPr="00EE0A5C">
        <w:rPr>
          <w:sz w:val="26"/>
          <w:szCs w:val="26"/>
          <w:lang w:val="en-US"/>
        </w:rPr>
        <w:t xml:space="preserve"> 200 (</w:t>
      </w:r>
      <w:r w:rsidR="005024E3" w:rsidRPr="008D66B3">
        <w:rPr>
          <w:sz w:val="26"/>
          <w:szCs w:val="26"/>
        </w:rPr>
        <w:t>вкладка</w:t>
      </w:r>
      <w:r w:rsidR="005024E3" w:rsidRPr="00EE0A5C">
        <w:rPr>
          <w:sz w:val="26"/>
          <w:szCs w:val="26"/>
          <w:lang w:val="en-US"/>
        </w:rPr>
        <w:t xml:space="preserve"> </w:t>
      </w:r>
      <w:r w:rsidR="005024E3" w:rsidRPr="008D66B3">
        <w:rPr>
          <w:sz w:val="26"/>
          <w:szCs w:val="26"/>
          <w:lang w:val="en-US"/>
        </w:rPr>
        <w:t>Foil</w:t>
      </w:r>
      <w:r w:rsidR="005024E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Refine</w:t>
      </w:r>
      <w:r w:rsidR="002E3154" w:rsidRPr="00EE0A5C">
        <w:rPr>
          <w:sz w:val="26"/>
          <w:szCs w:val="26"/>
          <w:lang w:val="en-US"/>
        </w:rPr>
        <w:t xml:space="preserve"> </w:t>
      </w:r>
      <w:r w:rsidR="004E05C3" w:rsidRPr="008D66B3">
        <w:rPr>
          <w:sz w:val="26"/>
          <w:szCs w:val="26"/>
          <w:lang w:val="en-US"/>
        </w:rPr>
        <w:t>Globally</w:t>
      </w:r>
      <w:r w:rsidR="004E05C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w:t>
      </w:r>
      <w:r w:rsidR="005024E3" w:rsidRPr="00EE0A5C">
        <w:rPr>
          <w:sz w:val="26"/>
          <w:szCs w:val="26"/>
          <w:lang w:val="en-US"/>
        </w:rPr>
        <w:t>.</w:t>
      </w:r>
    </w:p>
    <w:p w:rsidR="00CE0B10" w:rsidRPr="008D66B3" w:rsidRDefault="001152C2" w:rsidP="000D73F0">
      <w:pPr>
        <w:pStyle w:val="a8"/>
        <w:numPr>
          <w:ilvl w:val="1"/>
          <w:numId w:val="7"/>
        </w:numPr>
        <w:jc w:val="both"/>
        <w:rPr>
          <w:sz w:val="26"/>
          <w:szCs w:val="26"/>
        </w:rPr>
      </w:pPr>
      <w:r w:rsidRPr="00EE0A5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671A08" w:rsidRDefault="00671A08" w:rsidP="00671A08">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671A08" w:rsidRDefault="00671A08" w:rsidP="00671A08">
      <w:pPr>
        <w:rPr>
          <w:sz w:val="26"/>
          <w:szCs w:val="26"/>
        </w:rPr>
      </w:pPr>
      <w:r>
        <w:rPr>
          <w:sz w:val="26"/>
          <w:szCs w:val="26"/>
        </w:rPr>
        <w:t xml:space="preserve">Работа в модуле </w:t>
      </w:r>
      <w:r>
        <w:rPr>
          <w:b/>
          <w:sz w:val="26"/>
          <w:szCs w:val="26"/>
          <w:lang w:val="en-US"/>
        </w:rPr>
        <w:t>Xfoil</w:t>
      </w:r>
      <w:r w:rsidRPr="00671A08">
        <w:rPr>
          <w:b/>
          <w:sz w:val="26"/>
          <w:szCs w:val="26"/>
        </w:rPr>
        <w:t xml:space="preserve"> </w:t>
      </w:r>
      <w:r>
        <w:rPr>
          <w:b/>
          <w:sz w:val="26"/>
          <w:szCs w:val="26"/>
          <w:lang w:val="en-US"/>
        </w:rPr>
        <w:t>Direct</w:t>
      </w:r>
      <w:r w:rsidRPr="00671A08">
        <w:rPr>
          <w:b/>
          <w:sz w:val="26"/>
          <w:szCs w:val="26"/>
        </w:rPr>
        <w:t xml:space="preserve"> </w:t>
      </w:r>
      <w:r>
        <w:rPr>
          <w:b/>
          <w:sz w:val="26"/>
          <w:szCs w:val="26"/>
          <w:lang w:val="en-US"/>
        </w:rPr>
        <w:t>Analysis</w:t>
      </w:r>
      <w:r>
        <w:rPr>
          <w:sz w:val="26"/>
          <w:szCs w:val="26"/>
        </w:rPr>
        <w:t>.</w:t>
      </w:r>
    </w:p>
    <w:p w:rsidR="00671A08" w:rsidRDefault="00671A08" w:rsidP="00671A08">
      <w:pPr>
        <w:jc w:val="both"/>
        <w:rPr>
          <w:sz w:val="26"/>
          <w:szCs w:val="26"/>
        </w:rPr>
      </w:pPr>
      <w:r>
        <w:rPr>
          <w:sz w:val="26"/>
          <w:szCs w:val="26"/>
        </w:rPr>
        <w:t>2.1. Выполните аэродинамический анализ (</w:t>
      </w:r>
      <w:r>
        <w:rPr>
          <w:sz w:val="26"/>
          <w:szCs w:val="26"/>
          <w:lang w:val="en-US"/>
        </w:rPr>
        <w:t>Direct</w:t>
      </w:r>
      <w:r w:rsidRPr="00671A08">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671A08">
        <w:rPr>
          <w:sz w:val="26"/>
          <w:szCs w:val="26"/>
        </w:rPr>
        <w:t xml:space="preserve"> </w:t>
      </w:r>
      <w:r>
        <w:rPr>
          <w:sz w:val="26"/>
          <w:szCs w:val="26"/>
          <w:lang w:val="en-US"/>
        </w:rPr>
        <w:t>View</w:t>
      </w:r>
      <w:r>
        <w:rPr>
          <w:sz w:val="26"/>
          <w:szCs w:val="26"/>
        </w:rPr>
        <w:t>»):</w:t>
      </w:r>
    </w:p>
    <w:p w:rsidR="00671A08" w:rsidRDefault="00671A08" w:rsidP="00671A08">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671A08">
        <w:rPr>
          <w:sz w:val="26"/>
          <w:szCs w:val="26"/>
        </w:rPr>
        <w:t xml:space="preserve"> </w:t>
      </w:r>
      <w:r>
        <w:rPr>
          <w:sz w:val="26"/>
          <w:szCs w:val="26"/>
          <w:lang w:val="en-US"/>
        </w:rPr>
        <w:t>graph</w:t>
      </w:r>
      <w:r>
        <w:rPr>
          <w:sz w:val="26"/>
          <w:szCs w:val="26"/>
        </w:rPr>
        <w:t>);</w:t>
      </w:r>
    </w:p>
    <w:p w:rsidR="00671A08" w:rsidRDefault="00671A08" w:rsidP="00671A08">
      <w:pPr>
        <w:jc w:val="both"/>
        <w:rPr>
          <w:sz w:val="26"/>
          <w:szCs w:val="26"/>
        </w:rPr>
      </w:pPr>
      <w:r>
        <w:rPr>
          <w:sz w:val="26"/>
          <w:szCs w:val="26"/>
        </w:rPr>
        <w:t>-  C</w:t>
      </w:r>
      <w:r>
        <w:rPr>
          <w:sz w:val="26"/>
          <w:szCs w:val="26"/>
          <w:lang w:val="en-US"/>
        </w:rPr>
        <w:t>l</w:t>
      </w:r>
      <w:r w:rsidRPr="00671A08">
        <w:rPr>
          <w:sz w:val="26"/>
          <w:szCs w:val="26"/>
        </w:rPr>
        <w:t xml:space="preserve"> </w:t>
      </w:r>
      <w:r>
        <w:rPr>
          <w:sz w:val="26"/>
          <w:szCs w:val="26"/>
        </w:rPr>
        <w:t>(α) – коэффициент подъёмной силы (</w:t>
      </w:r>
      <w:r>
        <w:rPr>
          <w:sz w:val="26"/>
          <w:szCs w:val="26"/>
          <w:lang w:val="en-US"/>
        </w:rPr>
        <w:t>lift</w:t>
      </w:r>
      <w:r w:rsidRPr="00671A08">
        <w:rPr>
          <w:sz w:val="26"/>
          <w:szCs w:val="26"/>
        </w:rPr>
        <w:t xml:space="preserve"> </w:t>
      </w:r>
      <w:r>
        <w:rPr>
          <w:sz w:val="26"/>
          <w:szCs w:val="26"/>
          <w:lang w:val="en-US"/>
        </w:rPr>
        <w:t>coefficient</w:t>
      </w:r>
      <w:r>
        <w:rPr>
          <w:sz w:val="26"/>
          <w:szCs w:val="26"/>
        </w:rPr>
        <w:t>);</w:t>
      </w:r>
    </w:p>
    <w:p w:rsidR="00671A08" w:rsidRDefault="00671A08" w:rsidP="00671A08">
      <w:pPr>
        <w:jc w:val="both"/>
        <w:rPr>
          <w:sz w:val="26"/>
          <w:szCs w:val="26"/>
        </w:rPr>
      </w:pPr>
      <w:r>
        <w:rPr>
          <w:sz w:val="26"/>
          <w:szCs w:val="26"/>
        </w:rPr>
        <w:t xml:space="preserve">- </w:t>
      </w:r>
      <w:r>
        <w:rPr>
          <w:sz w:val="26"/>
          <w:szCs w:val="26"/>
          <w:lang w:val="en-US"/>
        </w:rPr>
        <w:t>Cd</w:t>
      </w:r>
      <w:r w:rsidRPr="00671A08">
        <w:rPr>
          <w:sz w:val="26"/>
          <w:szCs w:val="26"/>
        </w:rPr>
        <w:t xml:space="preserve"> </w:t>
      </w:r>
      <w:r>
        <w:rPr>
          <w:sz w:val="26"/>
          <w:szCs w:val="26"/>
        </w:rPr>
        <w:t>(α) – коэффициент лобового сопротивления (</w:t>
      </w:r>
      <w:r>
        <w:rPr>
          <w:sz w:val="26"/>
          <w:szCs w:val="26"/>
          <w:lang w:val="en-US"/>
        </w:rPr>
        <w:t>drag</w:t>
      </w:r>
      <w:r w:rsidRPr="00671A08">
        <w:rPr>
          <w:sz w:val="26"/>
          <w:szCs w:val="26"/>
        </w:rPr>
        <w:t xml:space="preserve"> </w:t>
      </w:r>
      <w:r>
        <w:rPr>
          <w:sz w:val="26"/>
          <w:szCs w:val="26"/>
          <w:lang w:val="en-US"/>
        </w:rPr>
        <w:t>coefficient</w:t>
      </w:r>
      <w:r>
        <w:rPr>
          <w:sz w:val="26"/>
          <w:szCs w:val="26"/>
        </w:rPr>
        <w:t>);</w:t>
      </w:r>
    </w:p>
    <w:p w:rsidR="00671A08" w:rsidRDefault="00671A08" w:rsidP="00671A08">
      <w:pPr>
        <w:jc w:val="both"/>
        <w:rPr>
          <w:sz w:val="26"/>
          <w:szCs w:val="26"/>
        </w:rPr>
      </w:pPr>
      <w:r>
        <w:rPr>
          <w:sz w:val="26"/>
          <w:szCs w:val="26"/>
        </w:rPr>
        <w:t xml:space="preserve">- </w:t>
      </w:r>
      <w:r>
        <w:rPr>
          <w:sz w:val="26"/>
          <w:szCs w:val="26"/>
          <w:lang w:val="en-US"/>
        </w:rPr>
        <w:t>Cm</w:t>
      </w:r>
      <w:r w:rsidRPr="00671A08">
        <w:rPr>
          <w:sz w:val="26"/>
          <w:szCs w:val="26"/>
        </w:rPr>
        <w:t xml:space="preserve"> </w:t>
      </w:r>
      <w:r>
        <w:rPr>
          <w:sz w:val="26"/>
          <w:szCs w:val="26"/>
        </w:rPr>
        <w:t>(α) – коэффициент продольного момента (</w:t>
      </w:r>
      <w:r>
        <w:rPr>
          <w:sz w:val="26"/>
          <w:szCs w:val="26"/>
          <w:lang w:val="en-US"/>
        </w:rPr>
        <w:t>pitching</w:t>
      </w:r>
      <w:r w:rsidRPr="00671A08">
        <w:rPr>
          <w:sz w:val="26"/>
          <w:szCs w:val="26"/>
        </w:rPr>
        <w:t xml:space="preserve"> </w:t>
      </w:r>
      <w:r>
        <w:rPr>
          <w:sz w:val="26"/>
          <w:szCs w:val="26"/>
          <w:lang w:val="en-US"/>
        </w:rPr>
        <w:t>moment</w:t>
      </w:r>
      <w:r w:rsidRPr="00671A08">
        <w:rPr>
          <w:sz w:val="26"/>
          <w:szCs w:val="26"/>
        </w:rPr>
        <w:t xml:space="preserve"> </w:t>
      </w:r>
      <w:r>
        <w:rPr>
          <w:sz w:val="26"/>
          <w:szCs w:val="26"/>
          <w:lang w:val="en-US"/>
        </w:rPr>
        <w:t>coefficient</w:t>
      </w:r>
      <w:r>
        <w:rPr>
          <w:sz w:val="26"/>
          <w:szCs w:val="26"/>
        </w:rPr>
        <w:t>);</w:t>
      </w:r>
    </w:p>
    <w:p w:rsidR="00671A08" w:rsidRDefault="00671A08" w:rsidP="00671A08">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671A08">
        <w:rPr>
          <w:sz w:val="26"/>
          <w:szCs w:val="26"/>
        </w:rPr>
        <w:t xml:space="preserve"> </w:t>
      </w:r>
      <w:r>
        <w:rPr>
          <w:sz w:val="26"/>
          <w:szCs w:val="26"/>
          <w:lang w:val="en-US"/>
        </w:rPr>
        <w:t>ratio</w:t>
      </w:r>
      <w:r>
        <w:rPr>
          <w:sz w:val="26"/>
          <w:szCs w:val="26"/>
        </w:rPr>
        <w:t>);</w:t>
      </w:r>
    </w:p>
    <w:p w:rsidR="00671A08" w:rsidRDefault="00671A08" w:rsidP="00671A08">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671A08" w:rsidRDefault="00671A08" w:rsidP="00671A08">
      <w:pPr>
        <w:jc w:val="both"/>
        <w:rPr>
          <w:sz w:val="26"/>
          <w:szCs w:val="26"/>
        </w:rPr>
      </w:pPr>
    </w:p>
    <w:p w:rsidR="00671A08" w:rsidRDefault="00671A08" w:rsidP="00671A08">
      <w:pPr>
        <w:jc w:val="both"/>
        <w:rPr>
          <w:sz w:val="26"/>
          <w:szCs w:val="26"/>
        </w:rPr>
      </w:pPr>
      <w:r>
        <w:rPr>
          <w:sz w:val="26"/>
          <w:szCs w:val="26"/>
        </w:rPr>
        <w:lastRenderedPageBreak/>
        <w:t>2.3 Запишите в нижеприведённую таблицу значения аэродинамических параметров всех профилей:</w:t>
      </w:r>
    </w:p>
    <w:p w:rsidR="00671A08" w:rsidRDefault="00671A08" w:rsidP="00671A08">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671A08" w:rsidTr="00671A08">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i/>
              </w:rPr>
            </w:pPr>
            <w:r>
              <w:rPr>
                <w:i/>
              </w:rPr>
              <w:t xml:space="preserve">Максимальный коэф-т подъёмной силы, </w:t>
            </w:r>
          </w:p>
          <w:p w:rsidR="00671A08" w:rsidRDefault="00671A08">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671A08" w:rsidRDefault="00671A08">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671A08" w:rsidRDefault="00671A08">
            <w:pPr>
              <w:spacing w:line="360" w:lineRule="auto"/>
              <w:jc w:val="center"/>
              <w:rPr>
                <w:i/>
              </w:rPr>
            </w:pPr>
            <w:r>
              <w:rPr>
                <w:i/>
              </w:rPr>
              <w:t>С</w:t>
            </w:r>
            <w:r>
              <w:rPr>
                <w:i/>
                <w:vertAlign w:val="subscript"/>
                <w:lang w:val="en-US"/>
              </w:rPr>
              <w:t>l</w:t>
            </w:r>
            <w:r w:rsidRPr="00671A08">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pPr>
            <w:r>
              <w:rPr>
                <w:i/>
              </w:rPr>
              <w:t>Минимальный коэф-т лобового сопротивления, С</w:t>
            </w:r>
            <w:r>
              <w:rPr>
                <w:i/>
                <w:vertAlign w:val="subscript"/>
                <w:lang w:val="en-US"/>
              </w:rPr>
              <w:t>d</w:t>
            </w:r>
            <w:r w:rsidRPr="00671A08">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i/>
              </w:rPr>
            </w:pPr>
            <w:r>
              <w:rPr>
                <w:i/>
              </w:rPr>
              <w:t>Максимальное аэродинамическое качество</w:t>
            </w:r>
          </w:p>
          <w:p w:rsidR="00671A08" w:rsidRDefault="00671A08">
            <w:pPr>
              <w:spacing w:line="360" w:lineRule="auto"/>
              <w:jc w:val="center"/>
            </w:pPr>
            <w:r>
              <w:rPr>
                <w:i/>
              </w:rPr>
              <w:t xml:space="preserve"> (С</w:t>
            </w:r>
            <w:r>
              <w:rPr>
                <w:i/>
                <w:vertAlign w:val="subscript"/>
                <w:lang w:val="en-US"/>
              </w:rPr>
              <w:t>l</w:t>
            </w:r>
            <w:r w:rsidRPr="00671A08">
              <w:rPr>
                <w:i/>
                <w:vertAlign w:val="subscript"/>
              </w:rPr>
              <w:t xml:space="preserve"> </w:t>
            </w:r>
            <w:r>
              <w:rPr>
                <w:i/>
                <w:vertAlign w:val="subscript"/>
              </w:rPr>
              <w:t>/</w:t>
            </w:r>
            <w:r>
              <w:rPr>
                <w:i/>
              </w:rPr>
              <w:t xml:space="preserve"> С</w:t>
            </w:r>
            <w:r>
              <w:rPr>
                <w:i/>
                <w:vertAlign w:val="subscript"/>
                <w:lang w:val="en-US"/>
              </w:rPr>
              <w:t>d</w:t>
            </w:r>
            <w:r w:rsidRPr="00671A08">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671A08" w:rsidTr="00671A08">
        <w:tc>
          <w:tcPr>
            <w:tcW w:w="1183"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lang w:val="en-US"/>
              </w:rPr>
            </w:pPr>
            <w:r>
              <w:rPr>
                <w:lang w:val="en-US"/>
              </w:rPr>
              <w:t>2.5</w:t>
            </w:r>
          </w:p>
        </w:tc>
      </w:tr>
      <w:tr w:rsidR="00671A08" w:rsidTr="00671A08">
        <w:tc>
          <w:tcPr>
            <w:tcW w:w="1183" w:type="dxa"/>
            <w:tcBorders>
              <w:top w:val="single" w:sz="4" w:space="0" w:color="auto"/>
              <w:left w:val="single" w:sz="4" w:space="0" w:color="auto"/>
              <w:bottom w:val="single" w:sz="4" w:space="0" w:color="auto"/>
              <w:right w:val="single" w:sz="4" w:space="0" w:color="auto"/>
            </w:tcBorders>
            <w:vAlign w:val="center"/>
            <w:hideMark/>
          </w:tcPr>
          <w:p w:rsidR="00671A08" w:rsidRDefault="00671A08">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671A08" w:rsidRDefault="00671A08">
            <w:pPr>
              <w:spacing w:line="360" w:lineRule="auto"/>
              <w:jc w:val="center"/>
              <w:rPr>
                <w:u w:val="single"/>
                <w:lang w:val="en-US"/>
              </w:rPr>
            </w:pPr>
          </w:p>
        </w:tc>
      </w:tr>
    </w:tbl>
    <w:p w:rsidR="00671A08" w:rsidRDefault="00671A08" w:rsidP="00671A08">
      <w:pPr>
        <w:adjustRightInd/>
        <w:jc w:val="both"/>
        <w:rPr>
          <w:sz w:val="26"/>
          <w:szCs w:val="26"/>
        </w:rPr>
      </w:pPr>
      <w:r>
        <w:rPr>
          <w:sz w:val="26"/>
          <w:szCs w:val="26"/>
        </w:rPr>
        <w:t>2.4   Выберите наилучший профиль по следующим критериям:</w:t>
      </w:r>
    </w:p>
    <w:p w:rsidR="00671A08" w:rsidRDefault="00671A08" w:rsidP="00671A08">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671A08" w:rsidRDefault="00671A08" w:rsidP="00671A08">
      <w:pPr>
        <w:jc w:val="both"/>
        <w:rPr>
          <w:sz w:val="26"/>
          <w:szCs w:val="26"/>
        </w:rPr>
      </w:pPr>
      <w:r>
        <w:rPr>
          <w:sz w:val="26"/>
          <w:szCs w:val="26"/>
        </w:rPr>
        <w:t>2.5. Выполните пакетный аэродинамический анализ (</w:t>
      </w:r>
      <w:r>
        <w:rPr>
          <w:sz w:val="26"/>
          <w:szCs w:val="26"/>
          <w:lang w:val="en-US"/>
        </w:rPr>
        <w:t>Batch</w:t>
      </w:r>
      <w:r w:rsidRPr="00671A08">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671A08" w:rsidRDefault="00671A08" w:rsidP="00671A08">
      <w:pPr>
        <w:jc w:val="both"/>
        <w:rPr>
          <w:sz w:val="26"/>
          <w:szCs w:val="26"/>
        </w:rPr>
      </w:pPr>
      <w:r>
        <w:rPr>
          <w:sz w:val="26"/>
          <w:szCs w:val="26"/>
        </w:rPr>
        <w:t>2.6. На вкладке «</w:t>
      </w:r>
      <w:r>
        <w:rPr>
          <w:sz w:val="26"/>
          <w:szCs w:val="26"/>
          <w:lang w:val="en-US"/>
        </w:rPr>
        <w:t>OpPoint</w:t>
      </w:r>
      <w:r w:rsidRPr="00671A08">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671A08">
        <w:rPr>
          <w:sz w:val="26"/>
          <w:szCs w:val="26"/>
        </w:rPr>
        <w:t xml:space="preserve"> </w:t>
      </w:r>
      <w:r>
        <w:rPr>
          <w:sz w:val="26"/>
          <w:szCs w:val="26"/>
          <w:lang w:val="en-US"/>
        </w:rPr>
        <w:t>Transition</w:t>
      </w:r>
      <w:r>
        <w:rPr>
          <w:sz w:val="26"/>
          <w:szCs w:val="26"/>
        </w:rPr>
        <w:t xml:space="preserve"> и </w:t>
      </w:r>
      <w:r>
        <w:rPr>
          <w:sz w:val="26"/>
          <w:szCs w:val="26"/>
          <w:lang w:val="en-US"/>
        </w:rPr>
        <w:t>Bottom</w:t>
      </w:r>
      <w:r w:rsidRPr="00671A08">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671A08">
        <w:rPr>
          <w:sz w:val="26"/>
          <w:szCs w:val="26"/>
        </w:rPr>
        <w:t xml:space="preserve"> </w:t>
      </w:r>
      <w:r>
        <w:rPr>
          <w:sz w:val="26"/>
          <w:szCs w:val="26"/>
          <w:lang w:val="en-US"/>
        </w:rPr>
        <w:t>Trans</w:t>
      </w:r>
      <w:r>
        <w:rPr>
          <w:sz w:val="26"/>
          <w:szCs w:val="26"/>
        </w:rPr>
        <w:t>.) на наивыгоднейшем угле атаки каждого профиля.</w:t>
      </w:r>
    </w:p>
    <w:p w:rsidR="00671A08" w:rsidRDefault="00671A08" w:rsidP="00671A08">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3827EA" w:rsidRPr="00BC6F93" w:rsidRDefault="003827EA" w:rsidP="003827EA">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w:t>
      </w:r>
      <w:r w:rsidR="001325AF">
        <w:rPr>
          <w:sz w:val="26"/>
          <w:szCs w:val="26"/>
        </w:rPr>
        <w:t xml:space="preserve">и концевой </w:t>
      </w:r>
      <w:r w:rsidR="00235F50">
        <w:rPr>
          <w:sz w:val="26"/>
          <w:szCs w:val="26"/>
        </w:rPr>
        <w:t>част</w:t>
      </w:r>
      <w:r w:rsidR="001325AF">
        <w:rPr>
          <w:sz w:val="26"/>
          <w:szCs w:val="26"/>
        </w:rPr>
        <w:t>ей</w:t>
      </w:r>
      <w:r w:rsidR="00235F50">
        <w:rPr>
          <w:sz w:val="26"/>
          <w:szCs w:val="26"/>
        </w:rPr>
        <w:t xml:space="preserve">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DC3439">
        <w:rPr>
          <w:sz w:val="26"/>
          <w:szCs w:val="26"/>
        </w:rPr>
        <w:t xml:space="preserve">Угол установки корневой части крыла принять равным 0°. </w:t>
      </w:r>
      <w:r w:rsidR="001325AF">
        <w:rPr>
          <w:sz w:val="26"/>
          <w:szCs w:val="26"/>
        </w:rPr>
        <w:t>Угол установки концевой части крыла принять +</w:t>
      </w:r>
      <w:r w:rsidR="00B212C9" w:rsidRPr="00B212C9">
        <w:rPr>
          <w:sz w:val="26"/>
          <w:szCs w:val="26"/>
        </w:rPr>
        <w:t>2.5</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B212C9" w:rsidRPr="00B212C9">
        <w:rPr>
          <w:sz w:val="26"/>
          <w:szCs w:val="26"/>
        </w:rPr>
        <w:t>2.5</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1902CD" w:rsidRDefault="001325AF"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0" locked="0" layoutInCell="1" allowOverlap="1">
            <wp:simplePos x="0" y="0"/>
            <wp:positionH relativeFrom="column">
              <wp:posOffset>249555</wp:posOffset>
            </wp:positionH>
            <wp:positionV relativeFrom="paragraph">
              <wp:posOffset>3175</wp:posOffset>
            </wp:positionV>
            <wp:extent cx="2734945" cy="1841500"/>
            <wp:effectExtent l="0" t="0" r="8255" b="635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734945" cy="184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в этом разделе создать горизонтальное оперение (стабилизатор) с геометрическими характер</w:t>
      </w:r>
      <w:r>
        <w:rPr>
          <w:sz w:val="26"/>
          <w:szCs w:val="26"/>
        </w:rPr>
        <w:t xml:space="preserve">истиками, указанными на чертеже </w:t>
      </w:r>
      <w:r w:rsidR="000D03A3" w:rsidRPr="00EB170A">
        <w:rPr>
          <w:sz w:val="26"/>
          <w:szCs w:val="26"/>
        </w:rPr>
        <w:t>планера.</w:t>
      </w:r>
    </w:p>
    <w:p w:rsidR="000D03A3" w:rsidRPr="00EB170A" w:rsidRDefault="000D03A3" w:rsidP="001902CD">
      <w:pPr>
        <w:pStyle w:val="a8"/>
        <w:tabs>
          <w:tab w:val="left" w:pos="284"/>
        </w:tabs>
        <w:ind w:left="0"/>
        <w:jc w:val="both"/>
        <w:rPr>
          <w:sz w:val="26"/>
          <w:szCs w:val="26"/>
        </w:rPr>
      </w:pPr>
      <w:r w:rsidRPr="00EB170A">
        <w:rPr>
          <w:sz w:val="26"/>
          <w:szCs w:val="26"/>
        </w:rPr>
        <w:t xml:space="preserve"> </w:t>
      </w:r>
      <w:r w:rsidR="00025900">
        <w:rPr>
          <w:sz w:val="26"/>
          <w:szCs w:val="26"/>
        </w:rPr>
        <w:br/>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671A08">
        <w:rPr>
          <w:sz w:val="26"/>
          <w:szCs w:val="26"/>
        </w:rPr>
        <w:t>18</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 xml:space="preserve">Для </w:t>
      </w:r>
      <w:r w:rsidR="001902CD">
        <w:rPr>
          <w:sz w:val="26"/>
          <w:szCs w:val="26"/>
        </w:rPr>
        <w:lastRenderedPageBreak/>
        <w:t>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671A08">
        <w:rPr>
          <w:sz w:val="26"/>
          <w:szCs w:val="26"/>
        </w:rPr>
        <w:t>21</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671A08">
        <w:rPr>
          <w:sz w:val="26"/>
          <w:szCs w:val="26"/>
        </w:rPr>
        <w:t>12</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5B1407" w:rsidRPr="00EB170A" w:rsidRDefault="005B1407" w:rsidP="005B1407">
      <w:pPr>
        <w:pStyle w:val="a8"/>
        <w:tabs>
          <w:tab w:val="left" w:pos="284"/>
        </w:tabs>
        <w:ind w:left="0"/>
        <w:jc w:val="both"/>
        <w:rPr>
          <w:sz w:val="26"/>
          <w:szCs w:val="26"/>
        </w:rPr>
      </w:pPr>
      <w:r>
        <w:rPr>
          <w:sz w:val="26"/>
          <w:szCs w:val="26"/>
        </w:rPr>
        <w:t>Установление веса планера и положения центра тяжести.</w:t>
      </w:r>
    </w:p>
    <w:p w:rsidR="003827EA" w:rsidRPr="00B008C3" w:rsidRDefault="003827EA" w:rsidP="003827EA">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3827EA" w:rsidRPr="003827EA" w:rsidRDefault="003827EA" w:rsidP="003827EA">
      <w:pPr>
        <w:tabs>
          <w:tab w:val="left" w:pos="284"/>
        </w:tabs>
        <w:jc w:val="both"/>
        <w:rPr>
          <w:b/>
          <w:sz w:val="26"/>
          <w:szCs w:val="26"/>
          <w:u w:val="single"/>
        </w:rPr>
      </w:pPr>
      <w:r w:rsidRPr="003827EA">
        <w:rPr>
          <w:b/>
          <w:sz w:val="26"/>
          <w:szCs w:val="26"/>
          <w:u w:val="single"/>
        </w:rPr>
        <w:t xml:space="preserve">ЭТАП </w:t>
      </w:r>
      <w:r w:rsidRPr="003827EA">
        <w:rPr>
          <w:b/>
          <w:sz w:val="26"/>
          <w:szCs w:val="26"/>
          <w:u w:val="single"/>
          <w:lang w:val="en-US"/>
        </w:rPr>
        <w:t>V</w:t>
      </w:r>
      <w:r w:rsidRPr="003827EA">
        <w:rPr>
          <w:b/>
          <w:sz w:val="26"/>
          <w:szCs w:val="26"/>
          <w:u w:val="single"/>
        </w:rPr>
        <w:t>. Анализ лётно-технических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3827EA">
        <w:rPr>
          <w:sz w:val="26"/>
          <w:szCs w:val="26"/>
          <w:lang w:val="en-US"/>
        </w:rPr>
        <w:t xml:space="preserve"> </w:t>
      </w:r>
      <w:r w:rsidRPr="00EB170A">
        <w:rPr>
          <w:sz w:val="26"/>
          <w:szCs w:val="26"/>
        </w:rPr>
        <w:t>вкладке</w:t>
      </w:r>
      <w:r w:rsidRPr="003827EA">
        <w:rPr>
          <w:sz w:val="26"/>
          <w:szCs w:val="26"/>
          <w:lang w:val="en-US"/>
        </w:rPr>
        <w:t xml:space="preserve"> «</w:t>
      </w:r>
      <w:r w:rsidRPr="00EB170A">
        <w:rPr>
          <w:sz w:val="26"/>
          <w:szCs w:val="26"/>
          <w:lang w:val="en-US"/>
        </w:rPr>
        <w:t>Analysis</w:t>
      </w:r>
      <w:r w:rsidRPr="003827EA">
        <w:rPr>
          <w:sz w:val="26"/>
          <w:szCs w:val="26"/>
          <w:lang w:val="en-US"/>
        </w:rPr>
        <w:t xml:space="preserve"> → </w:t>
      </w:r>
      <w:r w:rsidRPr="00EB170A">
        <w:rPr>
          <w:sz w:val="26"/>
          <w:szCs w:val="26"/>
          <w:lang w:val="en-US"/>
        </w:rPr>
        <w:t>Define</w:t>
      </w:r>
      <w:r w:rsidRPr="003827EA">
        <w:rPr>
          <w:sz w:val="26"/>
          <w:szCs w:val="26"/>
          <w:lang w:val="en-US"/>
        </w:rPr>
        <w:t xml:space="preserve"> </w:t>
      </w:r>
      <w:r w:rsidRPr="00EB170A">
        <w:rPr>
          <w:sz w:val="26"/>
          <w:szCs w:val="26"/>
          <w:lang w:val="en-US"/>
        </w:rPr>
        <w:t>Analysis</w:t>
      </w:r>
      <w:r w:rsidRPr="003827EA">
        <w:rPr>
          <w:sz w:val="26"/>
          <w:szCs w:val="26"/>
          <w:lang w:val="en-US"/>
        </w:rPr>
        <w:t xml:space="preserve">» </w:t>
      </w:r>
      <w:r w:rsidRPr="00EB170A">
        <w:rPr>
          <w:sz w:val="26"/>
          <w:szCs w:val="26"/>
        </w:rPr>
        <w:t>задать</w:t>
      </w:r>
      <w:r w:rsidRPr="003827EA">
        <w:rPr>
          <w:sz w:val="26"/>
          <w:szCs w:val="26"/>
          <w:lang w:val="en-US"/>
        </w:rPr>
        <w:t xml:space="preserve"> </w:t>
      </w:r>
      <w:r>
        <w:rPr>
          <w:sz w:val="26"/>
          <w:szCs w:val="26"/>
        </w:rPr>
        <w:t>второй</w:t>
      </w:r>
      <w:r w:rsidRPr="003827EA">
        <w:rPr>
          <w:sz w:val="26"/>
          <w:szCs w:val="26"/>
          <w:lang w:val="en-US"/>
        </w:rPr>
        <w:t xml:space="preserve"> </w:t>
      </w:r>
      <w:r w:rsidRPr="00EB170A">
        <w:rPr>
          <w:sz w:val="26"/>
          <w:szCs w:val="26"/>
        </w:rPr>
        <w:t>тип</w:t>
      </w:r>
      <w:r w:rsidRPr="003827EA">
        <w:rPr>
          <w:sz w:val="26"/>
          <w:szCs w:val="26"/>
          <w:lang w:val="en-US"/>
        </w:rPr>
        <w:t xml:space="preserve"> </w:t>
      </w:r>
      <w:r w:rsidRPr="00EB170A">
        <w:rPr>
          <w:sz w:val="26"/>
          <w:szCs w:val="26"/>
        </w:rPr>
        <w:t>расчёта</w:t>
      </w:r>
      <w:r w:rsidRPr="003827EA">
        <w:rPr>
          <w:sz w:val="26"/>
          <w:szCs w:val="26"/>
          <w:lang w:val="en-US"/>
        </w:rPr>
        <w:t xml:space="preserve">: </w:t>
      </w:r>
      <w:r>
        <w:rPr>
          <w:sz w:val="26"/>
          <w:szCs w:val="26"/>
        </w:rPr>
        <w:t>расчёт</w:t>
      </w:r>
      <w:r w:rsidRPr="003827EA">
        <w:rPr>
          <w:sz w:val="26"/>
          <w:szCs w:val="26"/>
          <w:lang w:val="en-US"/>
        </w:rPr>
        <w:t xml:space="preserve"> </w:t>
      </w:r>
      <w:r>
        <w:rPr>
          <w:sz w:val="26"/>
          <w:szCs w:val="26"/>
        </w:rPr>
        <w:t>лётных</w:t>
      </w:r>
      <w:r w:rsidRPr="003827EA">
        <w:rPr>
          <w:sz w:val="26"/>
          <w:szCs w:val="26"/>
          <w:lang w:val="en-US"/>
        </w:rPr>
        <w:t xml:space="preserve"> </w:t>
      </w:r>
      <w:r>
        <w:rPr>
          <w:sz w:val="26"/>
          <w:szCs w:val="26"/>
        </w:rPr>
        <w:t>характеристик</w:t>
      </w:r>
      <w:r w:rsidR="00A87230" w:rsidRPr="003827EA">
        <w:rPr>
          <w:sz w:val="26"/>
          <w:szCs w:val="26"/>
          <w:lang w:val="en-US"/>
        </w:rPr>
        <w:t xml:space="preserve"> </w:t>
      </w:r>
      <w:r w:rsidR="00A87230" w:rsidRPr="00EB170A">
        <w:rPr>
          <w:sz w:val="26"/>
          <w:szCs w:val="26"/>
        </w:rPr>
        <w:t>при</w:t>
      </w:r>
      <w:r w:rsidR="00A87230" w:rsidRPr="003827EA">
        <w:rPr>
          <w:sz w:val="26"/>
          <w:szCs w:val="26"/>
          <w:lang w:val="en-US"/>
        </w:rPr>
        <w:t xml:space="preserve"> </w:t>
      </w:r>
      <w:r w:rsidR="00B629D4">
        <w:rPr>
          <w:sz w:val="26"/>
          <w:szCs w:val="26"/>
        </w:rPr>
        <w:t>фиксированной</w:t>
      </w:r>
      <w:r w:rsidR="00A87230" w:rsidRPr="003827EA">
        <w:rPr>
          <w:sz w:val="26"/>
          <w:szCs w:val="26"/>
          <w:lang w:val="en-US"/>
        </w:rPr>
        <w:t xml:space="preserve"> </w:t>
      </w:r>
      <w:r w:rsidR="00A87230" w:rsidRPr="00EB170A">
        <w:rPr>
          <w:sz w:val="26"/>
          <w:szCs w:val="26"/>
        </w:rPr>
        <w:t>подъёмной</w:t>
      </w:r>
      <w:r w:rsidR="00A87230" w:rsidRPr="003827EA">
        <w:rPr>
          <w:sz w:val="26"/>
          <w:szCs w:val="26"/>
          <w:lang w:val="en-US"/>
        </w:rPr>
        <w:t xml:space="preserve"> </w:t>
      </w:r>
      <w:r w:rsidR="00A87230" w:rsidRPr="00EB170A">
        <w:rPr>
          <w:sz w:val="26"/>
          <w:szCs w:val="26"/>
        </w:rPr>
        <w:t>силе</w:t>
      </w:r>
      <w:r w:rsidR="00A87230" w:rsidRPr="003827EA">
        <w:rPr>
          <w:sz w:val="26"/>
          <w:szCs w:val="26"/>
          <w:lang w:val="en-US"/>
        </w:rPr>
        <w:t xml:space="preserve"> </w:t>
      </w:r>
      <w:r w:rsidR="00B629D4" w:rsidRPr="003827EA">
        <w:rPr>
          <w:sz w:val="26"/>
          <w:szCs w:val="26"/>
          <w:lang w:val="en-US"/>
        </w:rPr>
        <w:t>(</w:t>
      </w:r>
      <w:r w:rsidR="00B629D4" w:rsidRPr="00EB170A">
        <w:rPr>
          <w:sz w:val="26"/>
          <w:szCs w:val="26"/>
          <w:lang w:val="en-US"/>
        </w:rPr>
        <w:t>Type</w:t>
      </w:r>
      <w:r w:rsidR="00B629D4" w:rsidRPr="003827EA">
        <w:rPr>
          <w:sz w:val="26"/>
          <w:szCs w:val="26"/>
          <w:lang w:val="en-US"/>
        </w:rPr>
        <w:t xml:space="preserve">2: </w:t>
      </w:r>
      <w:r w:rsidR="00B629D4" w:rsidRPr="00EB170A">
        <w:rPr>
          <w:sz w:val="26"/>
          <w:szCs w:val="26"/>
          <w:lang w:val="en-US"/>
        </w:rPr>
        <w:t>Fixed</w:t>
      </w:r>
      <w:r w:rsidR="00B629D4" w:rsidRPr="003827EA">
        <w:rPr>
          <w:sz w:val="26"/>
          <w:szCs w:val="26"/>
          <w:lang w:val="en-US"/>
        </w:rPr>
        <w:t xml:space="preserve"> </w:t>
      </w:r>
      <w:r w:rsidR="00B629D4" w:rsidRPr="00EB170A">
        <w:rPr>
          <w:sz w:val="26"/>
          <w:szCs w:val="26"/>
          <w:lang w:val="en-US"/>
        </w:rPr>
        <w:t>Lift</w:t>
      </w:r>
      <w:r w:rsidR="00B629D4" w:rsidRPr="003827EA">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lastRenderedPageBreak/>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F563D7" w:rsidRPr="006F06CF" w:rsidRDefault="00F563D7" w:rsidP="00F563D7">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671A08">
        <w:rPr>
          <w:b/>
          <w:sz w:val="26"/>
          <w:szCs w:val="26"/>
          <w:u w:val="single"/>
        </w:rPr>
        <w:t>Выводы и з</w:t>
      </w:r>
      <w:r w:rsidRPr="006F06CF">
        <w:rPr>
          <w:b/>
          <w:sz w:val="26"/>
          <w:szCs w:val="26"/>
          <w:u w:val="single"/>
        </w:rPr>
        <w:t>ащита проекта.</w:t>
      </w:r>
    </w:p>
    <w:p w:rsidR="00F563D7" w:rsidRDefault="00671A08" w:rsidP="00F563D7">
      <w:pPr>
        <w:pStyle w:val="a8"/>
        <w:tabs>
          <w:tab w:val="left" w:pos="284"/>
        </w:tabs>
        <w:ind w:left="0" w:firstLine="284"/>
        <w:jc w:val="both"/>
        <w:rPr>
          <w:sz w:val="26"/>
          <w:szCs w:val="26"/>
        </w:rPr>
      </w:pPr>
      <w:r>
        <w:rPr>
          <w:sz w:val="26"/>
          <w:szCs w:val="26"/>
        </w:rPr>
        <w:t>Сделать общие выводы по проекту, п</w:t>
      </w:r>
      <w:r w:rsidR="00F563D7" w:rsidRPr="00EB170A">
        <w:rPr>
          <w:sz w:val="26"/>
          <w:szCs w:val="26"/>
        </w:rPr>
        <w:t xml:space="preserve">одготовить презентацию проекта и выступить с докладом. </w:t>
      </w:r>
    </w:p>
    <w:sectPr w:rsidR="00F563D7"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325AF"/>
    <w:rsid w:val="001664A4"/>
    <w:rsid w:val="00166AD3"/>
    <w:rsid w:val="001902CD"/>
    <w:rsid w:val="001E2F36"/>
    <w:rsid w:val="0023195D"/>
    <w:rsid w:val="00235F50"/>
    <w:rsid w:val="0026784D"/>
    <w:rsid w:val="00273921"/>
    <w:rsid w:val="00274DAA"/>
    <w:rsid w:val="00281A5A"/>
    <w:rsid w:val="00292CBC"/>
    <w:rsid w:val="00293E1B"/>
    <w:rsid w:val="002A3AD6"/>
    <w:rsid w:val="002D11C5"/>
    <w:rsid w:val="002E3154"/>
    <w:rsid w:val="002F00B8"/>
    <w:rsid w:val="002F1676"/>
    <w:rsid w:val="002F1E1C"/>
    <w:rsid w:val="003004BA"/>
    <w:rsid w:val="00344B52"/>
    <w:rsid w:val="003827EA"/>
    <w:rsid w:val="003C5101"/>
    <w:rsid w:val="003F6077"/>
    <w:rsid w:val="00407F69"/>
    <w:rsid w:val="004253EA"/>
    <w:rsid w:val="00484C1C"/>
    <w:rsid w:val="004E05C3"/>
    <w:rsid w:val="004F77B4"/>
    <w:rsid w:val="005024E3"/>
    <w:rsid w:val="00585E0C"/>
    <w:rsid w:val="005A2FA0"/>
    <w:rsid w:val="005B1407"/>
    <w:rsid w:val="005F6468"/>
    <w:rsid w:val="005F791E"/>
    <w:rsid w:val="00641C8F"/>
    <w:rsid w:val="0065296E"/>
    <w:rsid w:val="00667323"/>
    <w:rsid w:val="00671A08"/>
    <w:rsid w:val="00675B48"/>
    <w:rsid w:val="006E3C54"/>
    <w:rsid w:val="00706B5A"/>
    <w:rsid w:val="007A53F8"/>
    <w:rsid w:val="007E3328"/>
    <w:rsid w:val="007E51BE"/>
    <w:rsid w:val="007E5A1D"/>
    <w:rsid w:val="007F62E9"/>
    <w:rsid w:val="007F6E07"/>
    <w:rsid w:val="00882493"/>
    <w:rsid w:val="008D66B3"/>
    <w:rsid w:val="00900A8A"/>
    <w:rsid w:val="00900CAC"/>
    <w:rsid w:val="00923643"/>
    <w:rsid w:val="00934F7A"/>
    <w:rsid w:val="009618DD"/>
    <w:rsid w:val="009A2BCC"/>
    <w:rsid w:val="009E1A37"/>
    <w:rsid w:val="009E1A3C"/>
    <w:rsid w:val="009E2D7B"/>
    <w:rsid w:val="00A24A93"/>
    <w:rsid w:val="00A312E7"/>
    <w:rsid w:val="00A40DBC"/>
    <w:rsid w:val="00A46657"/>
    <w:rsid w:val="00A87230"/>
    <w:rsid w:val="00AA21A0"/>
    <w:rsid w:val="00AD2BB2"/>
    <w:rsid w:val="00AE5725"/>
    <w:rsid w:val="00AE6D85"/>
    <w:rsid w:val="00AF133F"/>
    <w:rsid w:val="00B118E3"/>
    <w:rsid w:val="00B212C9"/>
    <w:rsid w:val="00B52505"/>
    <w:rsid w:val="00B629D4"/>
    <w:rsid w:val="00B845E3"/>
    <w:rsid w:val="00BC4E8A"/>
    <w:rsid w:val="00BF63EA"/>
    <w:rsid w:val="00C064C8"/>
    <w:rsid w:val="00C102E0"/>
    <w:rsid w:val="00C35E44"/>
    <w:rsid w:val="00C80E25"/>
    <w:rsid w:val="00CE0B10"/>
    <w:rsid w:val="00D56EDC"/>
    <w:rsid w:val="00D5744C"/>
    <w:rsid w:val="00DA55E9"/>
    <w:rsid w:val="00DC3439"/>
    <w:rsid w:val="00DD1FDA"/>
    <w:rsid w:val="00DE428E"/>
    <w:rsid w:val="00E117CC"/>
    <w:rsid w:val="00E21866"/>
    <w:rsid w:val="00E250DB"/>
    <w:rsid w:val="00E36F51"/>
    <w:rsid w:val="00E72340"/>
    <w:rsid w:val="00EA5E57"/>
    <w:rsid w:val="00EA6DF8"/>
    <w:rsid w:val="00EB170A"/>
    <w:rsid w:val="00EC4E30"/>
    <w:rsid w:val="00EE0A5C"/>
    <w:rsid w:val="00F267AF"/>
    <w:rsid w:val="00F36561"/>
    <w:rsid w:val="00F4128C"/>
    <w:rsid w:val="00F563D7"/>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F5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88750">
      <w:bodyDiv w:val="1"/>
      <w:marLeft w:val="0"/>
      <w:marRight w:val="0"/>
      <w:marTop w:val="0"/>
      <w:marBottom w:val="0"/>
      <w:divBdr>
        <w:top w:val="none" w:sz="0" w:space="0" w:color="auto"/>
        <w:left w:val="none" w:sz="0" w:space="0" w:color="auto"/>
        <w:bottom w:val="none" w:sz="0" w:space="0" w:color="auto"/>
        <w:right w:val="none" w:sz="0" w:space="0" w:color="auto"/>
      </w:divBdr>
    </w:div>
    <w:div w:id="98705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1476</Words>
  <Characters>8418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17</cp:revision>
  <dcterms:created xsi:type="dcterms:W3CDTF">2023-01-30T07:08:00Z</dcterms:created>
  <dcterms:modified xsi:type="dcterms:W3CDTF">2023-04-29T08:35:00Z</dcterms:modified>
</cp:coreProperties>
</file>